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12" w:rsidRPr="00583D39" w:rsidRDefault="006D1112" w:rsidP="006D1112">
      <w:pPr>
        <w:jc w:val="center"/>
        <w:rPr>
          <w:b/>
          <w:sz w:val="22"/>
          <w:szCs w:val="22"/>
        </w:rPr>
      </w:pPr>
      <w:r w:rsidRPr="00583D39">
        <w:rPr>
          <w:b/>
          <w:sz w:val="22"/>
          <w:szCs w:val="22"/>
        </w:rPr>
        <w:t xml:space="preserve">АКЦИОНЕРНОЕ ОБЩЕСТВО  </w:t>
      </w:r>
    </w:p>
    <w:p w:rsidR="006D1112" w:rsidRPr="00583D39" w:rsidRDefault="006D1112" w:rsidP="006D1112">
      <w:pPr>
        <w:jc w:val="center"/>
        <w:rPr>
          <w:b/>
          <w:sz w:val="22"/>
          <w:szCs w:val="22"/>
        </w:rPr>
      </w:pPr>
      <w:r w:rsidRPr="00583D39">
        <w:rPr>
          <w:b/>
          <w:sz w:val="22"/>
          <w:szCs w:val="22"/>
        </w:rPr>
        <w:t>АВТОТРАНСПОРТНОЕ ПРЕДПРИЯТИЕ № 3 «ТРАНССЕРВИС»</w:t>
      </w:r>
    </w:p>
    <w:p w:rsidR="006D1112" w:rsidRPr="00583D39" w:rsidRDefault="006D1112" w:rsidP="006D1112">
      <w:pPr>
        <w:jc w:val="center"/>
        <w:rPr>
          <w:szCs w:val="24"/>
        </w:rPr>
      </w:pPr>
      <w:r w:rsidRPr="00583D39">
        <w:rPr>
          <w:szCs w:val="24"/>
        </w:rPr>
        <w:t xml:space="preserve">(место нахождения: Российская Федерация, </w:t>
      </w:r>
      <w:smartTag w:uri="urn:schemas-microsoft-com:office:smarttags" w:element="metricconverter">
        <w:smartTagPr>
          <w:attr w:name="ProductID" w:val="344064, г"/>
        </w:smartTagPr>
        <w:r w:rsidRPr="00583D39">
          <w:rPr>
            <w:szCs w:val="24"/>
          </w:rPr>
          <w:t>344064, г</w:t>
        </w:r>
      </w:smartTag>
      <w:r w:rsidRPr="00583D39">
        <w:rPr>
          <w:szCs w:val="24"/>
        </w:rPr>
        <w:t xml:space="preserve">. </w:t>
      </w:r>
      <w:proofErr w:type="spellStart"/>
      <w:r w:rsidRPr="00583D39">
        <w:rPr>
          <w:szCs w:val="24"/>
        </w:rPr>
        <w:t>Ростов</w:t>
      </w:r>
      <w:proofErr w:type="spellEnd"/>
      <w:r w:rsidRPr="00583D39">
        <w:rPr>
          <w:szCs w:val="24"/>
        </w:rPr>
        <w:t>-на-Дону, ул. Вавилова, 58.)</w:t>
      </w:r>
    </w:p>
    <w:p w:rsidR="006D1112" w:rsidRPr="00583D39" w:rsidRDefault="006D1112" w:rsidP="006D1112">
      <w:pPr>
        <w:jc w:val="center"/>
        <w:rPr>
          <w:b/>
          <w:i/>
          <w:sz w:val="22"/>
          <w:szCs w:val="22"/>
        </w:rPr>
      </w:pPr>
    </w:p>
    <w:p w:rsidR="006D1112" w:rsidRPr="00583D39" w:rsidRDefault="006D1112" w:rsidP="006D1112">
      <w:pPr>
        <w:jc w:val="center"/>
        <w:rPr>
          <w:b/>
          <w:sz w:val="22"/>
          <w:szCs w:val="22"/>
        </w:rPr>
      </w:pPr>
      <w:r w:rsidRPr="00583D39">
        <w:rPr>
          <w:b/>
          <w:sz w:val="22"/>
          <w:szCs w:val="22"/>
        </w:rPr>
        <w:t>СООБЩАЕТ О ПРОВЕДЕНИИ ГОДОВОГО ОБЩЕГО СОБРАНИЯ АКЦИОНЕРОВ</w:t>
      </w:r>
    </w:p>
    <w:p w:rsidR="006D1112" w:rsidRPr="00583D39" w:rsidRDefault="006D1112" w:rsidP="006D1112">
      <w:pPr>
        <w:jc w:val="center"/>
        <w:rPr>
          <w:b/>
          <w:i/>
          <w:sz w:val="22"/>
          <w:szCs w:val="22"/>
        </w:rPr>
      </w:pPr>
    </w:p>
    <w:p w:rsidR="006D1112" w:rsidRPr="00583D39" w:rsidRDefault="006D1112" w:rsidP="006D1112">
      <w:pPr>
        <w:pStyle w:val="a3"/>
        <w:rPr>
          <w:sz w:val="24"/>
          <w:szCs w:val="24"/>
        </w:rPr>
      </w:pPr>
      <w:r w:rsidRPr="00583D39">
        <w:rPr>
          <w:sz w:val="24"/>
          <w:szCs w:val="24"/>
        </w:rPr>
        <w:t>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6D1112" w:rsidRPr="002166CD" w:rsidRDefault="006D1112" w:rsidP="006D1112">
      <w:pPr>
        <w:pStyle w:val="a3"/>
        <w:rPr>
          <w:sz w:val="24"/>
          <w:szCs w:val="24"/>
        </w:rPr>
      </w:pPr>
      <w:r w:rsidRPr="00583D39">
        <w:rPr>
          <w:sz w:val="24"/>
          <w:szCs w:val="24"/>
        </w:rPr>
        <w:t>Дата, место и время проведения общего собрания акционеров</w:t>
      </w:r>
      <w:r w:rsidRPr="002166CD">
        <w:rPr>
          <w:sz w:val="24"/>
          <w:szCs w:val="24"/>
        </w:rPr>
        <w:t xml:space="preserve">: </w:t>
      </w:r>
      <w:r>
        <w:rPr>
          <w:sz w:val="24"/>
          <w:szCs w:val="24"/>
        </w:rPr>
        <w:t>20</w:t>
      </w:r>
      <w:r w:rsidRPr="002166CD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2166C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166CD">
        <w:rPr>
          <w:sz w:val="24"/>
          <w:szCs w:val="24"/>
        </w:rPr>
        <w:t xml:space="preserve"> г., в 14.00. по адресу: </w:t>
      </w:r>
      <w:r w:rsidRPr="002166CD">
        <w:rPr>
          <w:bCs/>
          <w:iCs/>
          <w:sz w:val="24"/>
          <w:szCs w:val="24"/>
        </w:rPr>
        <w:t xml:space="preserve">г. </w:t>
      </w:r>
      <w:proofErr w:type="spellStart"/>
      <w:r w:rsidRPr="002166CD">
        <w:rPr>
          <w:bCs/>
          <w:iCs/>
          <w:sz w:val="24"/>
          <w:szCs w:val="24"/>
        </w:rPr>
        <w:t>Ростов</w:t>
      </w:r>
      <w:proofErr w:type="spellEnd"/>
      <w:r w:rsidRPr="002166CD">
        <w:rPr>
          <w:bCs/>
          <w:iCs/>
          <w:sz w:val="24"/>
          <w:szCs w:val="24"/>
        </w:rPr>
        <w:t xml:space="preserve"> – на – Дону, ул. Вавилова, 58, актовый зал.</w:t>
      </w:r>
    </w:p>
    <w:p w:rsidR="006D1112" w:rsidRPr="002166CD" w:rsidRDefault="006D1112" w:rsidP="006D1112">
      <w:pPr>
        <w:pStyle w:val="a3"/>
        <w:rPr>
          <w:sz w:val="24"/>
          <w:szCs w:val="24"/>
        </w:rPr>
      </w:pPr>
      <w:r w:rsidRPr="002166CD">
        <w:rPr>
          <w:sz w:val="24"/>
          <w:szCs w:val="24"/>
        </w:rPr>
        <w:t xml:space="preserve">Дата и время начала регистрации лиц, участвующих в общем собрании: </w:t>
      </w:r>
      <w:r>
        <w:rPr>
          <w:sz w:val="24"/>
          <w:szCs w:val="24"/>
        </w:rPr>
        <w:t>20 июня</w:t>
      </w:r>
      <w:r w:rsidRPr="002166C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166CD">
        <w:rPr>
          <w:sz w:val="24"/>
          <w:szCs w:val="24"/>
        </w:rPr>
        <w:t xml:space="preserve"> г., 13.00.</w:t>
      </w:r>
    </w:p>
    <w:p w:rsidR="006D1112" w:rsidRPr="002166CD" w:rsidRDefault="006D1112" w:rsidP="006D1112">
      <w:pPr>
        <w:pStyle w:val="a5"/>
        <w:spacing w:line="240" w:lineRule="auto"/>
        <w:ind w:firstLine="0"/>
        <w:rPr>
          <w:sz w:val="24"/>
          <w:szCs w:val="24"/>
        </w:rPr>
      </w:pPr>
      <w:r w:rsidRPr="002166CD">
        <w:rPr>
          <w:sz w:val="24"/>
          <w:szCs w:val="24"/>
        </w:rPr>
        <w:t xml:space="preserve">Дата составления списка лиц, имеющих право на участие в общем собрании акционеров: </w:t>
      </w:r>
      <w:r>
        <w:rPr>
          <w:sz w:val="24"/>
          <w:szCs w:val="24"/>
        </w:rPr>
        <w:t>27</w:t>
      </w:r>
      <w:r w:rsidRPr="002166CD">
        <w:rPr>
          <w:sz w:val="24"/>
          <w:szCs w:val="24"/>
        </w:rPr>
        <w:t xml:space="preserve"> мая 201</w:t>
      </w:r>
      <w:r>
        <w:rPr>
          <w:sz w:val="24"/>
          <w:szCs w:val="24"/>
        </w:rPr>
        <w:t>9</w:t>
      </w:r>
      <w:r w:rsidRPr="002166CD">
        <w:rPr>
          <w:sz w:val="24"/>
          <w:szCs w:val="24"/>
        </w:rPr>
        <w:t xml:space="preserve"> г.</w:t>
      </w:r>
    </w:p>
    <w:p w:rsidR="006D1112" w:rsidRPr="00973FF4" w:rsidRDefault="006D1112" w:rsidP="006D1112">
      <w:pPr>
        <w:pStyle w:val="a3"/>
        <w:rPr>
          <w:sz w:val="24"/>
          <w:szCs w:val="24"/>
        </w:rPr>
      </w:pPr>
      <w:r w:rsidRPr="00973FF4">
        <w:rPr>
          <w:sz w:val="24"/>
          <w:szCs w:val="24"/>
        </w:rPr>
        <w:t>Повестка дня общего собрания акционеров:</w:t>
      </w:r>
    </w:p>
    <w:p w:rsidR="006D1112" w:rsidRPr="00973FF4" w:rsidRDefault="006D1112" w:rsidP="006D1112">
      <w:pPr>
        <w:pStyle w:val="a3"/>
        <w:jc w:val="left"/>
        <w:rPr>
          <w:sz w:val="24"/>
          <w:szCs w:val="24"/>
        </w:rPr>
      </w:pPr>
      <w:r w:rsidRPr="00973FF4">
        <w:rPr>
          <w:sz w:val="24"/>
          <w:szCs w:val="24"/>
        </w:rPr>
        <w:t>1. Утверждение годового отчета АО АТП-3 «</w:t>
      </w:r>
      <w:proofErr w:type="spellStart"/>
      <w:r w:rsidRPr="00973FF4">
        <w:rPr>
          <w:sz w:val="24"/>
          <w:szCs w:val="24"/>
        </w:rPr>
        <w:t>Транссервис</w:t>
      </w:r>
      <w:proofErr w:type="spellEnd"/>
      <w:r w:rsidRPr="00973FF4">
        <w:rPr>
          <w:sz w:val="24"/>
          <w:szCs w:val="24"/>
        </w:rPr>
        <w:t>» за 201</w:t>
      </w:r>
      <w:r>
        <w:rPr>
          <w:sz w:val="24"/>
          <w:szCs w:val="24"/>
        </w:rPr>
        <w:t>8</w:t>
      </w:r>
      <w:r w:rsidRPr="00973FF4">
        <w:rPr>
          <w:sz w:val="24"/>
          <w:szCs w:val="24"/>
        </w:rPr>
        <w:t xml:space="preserve"> год. </w:t>
      </w:r>
      <w:r w:rsidRPr="00973FF4">
        <w:rPr>
          <w:sz w:val="24"/>
          <w:szCs w:val="24"/>
        </w:rPr>
        <w:br/>
        <w:t>2. Утверждение годовой бухгалтерской отчетности, в том числе отчетов о прибылях и об убытках (счетов прибылей и убытков) АО АТП-3 «</w:t>
      </w:r>
      <w:proofErr w:type="spellStart"/>
      <w:r w:rsidRPr="00973FF4">
        <w:rPr>
          <w:sz w:val="24"/>
          <w:szCs w:val="24"/>
        </w:rPr>
        <w:t>Транссервис</w:t>
      </w:r>
      <w:proofErr w:type="spellEnd"/>
      <w:r w:rsidRPr="00973FF4">
        <w:rPr>
          <w:sz w:val="24"/>
          <w:szCs w:val="24"/>
        </w:rPr>
        <w:t>» за 201</w:t>
      </w:r>
      <w:r>
        <w:rPr>
          <w:sz w:val="24"/>
          <w:szCs w:val="24"/>
        </w:rPr>
        <w:t>8</w:t>
      </w:r>
      <w:r w:rsidRPr="00973FF4">
        <w:rPr>
          <w:sz w:val="24"/>
          <w:szCs w:val="24"/>
        </w:rPr>
        <w:t xml:space="preserve"> год.</w:t>
      </w:r>
      <w:r w:rsidRPr="00973FF4">
        <w:rPr>
          <w:sz w:val="24"/>
          <w:szCs w:val="24"/>
        </w:rPr>
        <w:br/>
        <w:t xml:space="preserve">3. Распределение прибыли (в том числе выплата (объявление) дивидендов) и убытков АО </w:t>
      </w:r>
      <w:r w:rsidRPr="00973FF4">
        <w:rPr>
          <w:sz w:val="24"/>
          <w:szCs w:val="24"/>
        </w:rPr>
        <w:br/>
        <w:t>АТП-3 «</w:t>
      </w:r>
      <w:proofErr w:type="spellStart"/>
      <w:r w:rsidRPr="00973FF4">
        <w:rPr>
          <w:sz w:val="24"/>
          <w:szCs w:val="24"/>
        </w:rPr>
        <w:t>Транссервис</w:t>
      </w:r>
      <w:proofErr w:type="spellEnd"/>
      <w:r w:rsidRPr="00973FF4">
        <w:rPr>
          <w:sz w:val="24"/>
          <w:szCs w:val="24"/>
        </w:rPr>
        <w:t>» по результатам 201</w:t>
      </w:r>
      <w:r>
        <w:rPr>
          <w:sz w:val="24"/>
          <w:szCs w:val="24"/>
        </w:rPr>
        <w:t>8</w:t>
      </w:r>
      <w:r w:rsidRPr="00973FF4">
        <w:rPr>
          <w:sz w:val="24"/>
          <w:szCs w:val="24"/>
        </w:rPr>
        <w:t xml:space="preserve"> финансового года.</w:t>
      </w:r>
      <w:r w:rsidRPr="00973FF4">
        <w:rPr>
          <w:sz w:val="24"/>
          <w:szCs w:val="24"/>
        </w:rPr>
        <w:br/>
      </w:r>
      <w:r w:rsidRPr="003D7FCF">
        <w:rPr>
          <w:sz w:val="24"/>
          <w:szCs w:val="24"/>
        </w:rPr>
        <w:t>4. Избрание Наблюдательного Совета Общества.</w:t>
      </w:r>
    </w:p>
    <w:p w:rsidR="006D1112" w:rsidRPr="00973FF4" w:rsidRDefault="006D1112" w:rsidP="006D1112">
      <w:pPr>
        <w:pStyle w:val="a3"/>
        <w:jc w:val="left"/>
        <w:rPr>
          <w:sz w:val="24"/>
          <w:szCs w:val="24"/>
        </w:rPr>
      </w:pPr>
      <w:r w:rsidRPr="00973FF4">
        <w:rPr>
          <w:sz w:val="24"/>
          <w:szCs w:val="24"/>
        </w:rPr>
        <w:t>5. Избрание ревизора Общества.</w:t>
      </w:r>
    </w:p>
    <w:p w:rsidR="006D1112" w:rsidRPr="00973FF4" w:rsidRDefault="006D1112" w:rsidP="006D1112">
      <w:pPr>
        <w:pStyle w:val="a3"/>
        <w:jc w:val="left"/>
        <w:rPr>
          <w:sz w:val="24"/>
          <w:szCs w:val="24"/>
        </w:rPr>
      </w:pPr>
      <w:r w:rsidRPr="00973FF4">
        <w:rPr>
          <w:sz w:val="24"/>
          <w:szCs w:val="24"/>
        </w:rPr>
        <w:t>6. Утверждение аудитора Общества на 201</w:t>
      </w:r>
      <w:r>
        <w:rPr>
          <w:sz w:val="24"/>
          <w:szCs w:val="24"/>
        </w:rPr>
        <w:t>9</w:t>
      </w:r>
      <w:r w:rsidRPr="00973FF4">
        <w:rPr>
          <w:sz w:val="24"/>
          <w:szCs w:val="24"/>
        </w:rPr>
        <w:t xml:space="preserve"> год</w:t>
      </w:r>
    </w:p>
    <w:p w:rsidR="006D1112" w:rsidRPr="0026156E" w:rsidRDefault="006D1112" w:rsidP="006D1112">
      <w:pPr>
        <w:pStyle w:val="a3"/>
        <w:jc w:val="left"/>
        <w:rPr>
          <w:sz w:val="24"/>
          <w:szCs w:val="24"/>
        </w:rPr>
      </w:pPr>
      <w:r w:rsidRPr="00973FF4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73FF4">
        <w:rPr>
          <w:sz w:val="24"/>
          <w:szCs w:val="24"/>
        </w:rPr>
        <w:t>Избрание счётной комиссии Общества.</w:t>
      </w:r>
      <w:r w:rsidRPr="00973FF4">
        <w:rPr>
          <w:sz w:val="24"/>
          <w:szCs w:val="24"/>
        </w:rPr>
        <w:br/>
      </w:r>
      <w:r w:rsidRPr="002166CD">
        <w:rPr>
          <w:sz w:val="24"/>
          <w:szCs w:val="24"/>
        </w:rPr>
        <w:br/>
      </w:r>
      <w:r w:rsidRPr="00583D39">
        <w:rPr>
          <w:sz w:val="24"/>
          <w:szCs w:val="24"/>
        </w:rPr>
        <w:t>Порядок ознакомления с информацией (материалами), при подготовке к проведению общего собрания акционеров:</w:t>
      </w:r>
    </w:p>
    <w:p w:rsidR="006D1112" w:rsidRDefault="006D1112" w:rsidP="006D1112">
      <w:pPr>
        <w:pStyle w:val="a3"/>
        <w:tabs>
          <w:tab w:val="num" w:pos="851"/>
          <w:tab w:val="num" w:pos="1069"/>
        </w:tabs>
        <w:jc w:val="left"/>
        <w:rPr>
          <w:sz w:val="24"/>
          <w:szCs w:val="24"/>
        </w:rPr>
      </w:pPr>
      <w:r w:rsidRPr="006672C0">
        <w:rPr>
          <w:sz w:val="24"/>
          <w:szCs w:val="24"/>
        </w:rPr>
        <w:t xml:space="preserve">Информация (материалы), подлежащая предоставлению лицам, имеющим право на участие в общем собрании, при подготовке к проведению общего собрания, предоставляется указанным лицам для ознакомления в помещении по адресу единоличного исполнительного органа общества: 344064, Российская Федерация, г. </w:t>
      </w:r>
      <w:proofErr w:type="spellStart"/>
      <w:r w:rsidRPr="006672C0">
        <w:rPr>
          <w:sz w:val="24"/>
          <w:szCs w:val="24"/>
        </w:rPr>
        <w:t>Ростов</w:t>
      </w:r>
      <w:proofErr w:type="spellEnd"/>
      <w:r w:rsidRPr="006672C0">
        <w:rPr>
          <w:sz w:val="24"/>
          <w:szCs w:val="24"/>
        </w:rPr>
        <w:t xml:space="preserve">-на-Дону, ул. Вавилова, 58, в приемной Генерального директора, контактное лицо: экономист Бугрова Наталья Ивановна, тел. 8 (863) 277-43-32, </w:t>
      </w:r>
      <w:bookmarkStart w:id="0" w:name="_GoBack"/>
      <w:bookmarkEnd w:id="0"/>
      <w:r w:rsidRPr="004D6D02">
        <w:rPr>
          <w:sz w:val="24"/>
          <w:szCs w:val="24"/>
        </w:rPr>
        <w:t>с 29 мая</w:t>
      </w:r>
      <w:r>
        <w:rPr>
          <w:sz w:val="24"/>
          <w:szCs w:val="24"/>
        </w:rPr>
        <w:t xml:space="preserve"> </w:t>
      </w:r>
      <w:r w:rsidRPr="006672C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672C0">
        <w:rPr>
          <w:sz w:val="24"/>
          <w:szCs w:val="24"/>
        </w:rPr>
        <w:t xml:space="preserve"> г. ежедневно, </w:t>
      </w:r>
      <w:r>
        <w:rPr>
          <w:sz w:val="24"/>
          <w:szCs w:val="24"/>
        </w:rPr>
        <w:t xml:space="preserve"> </w:t>
      </w:r>
      <w:r w:rsidRPr="006672C0">
        <w:rPr>
          <w:sz w:val="24"/>
          <w:szCs w:val="24"/>
        </w:rPr>
        <w:t xml:space="preserve">в рабочие дни, с 8.00 до </w:t>
      </w:r>
      <w:r>
        <w:rPr>
          <w:sz w:val="24"/>
          <w:szCs w:val="24"/>
        </w:rPr>
        <w:t xml:space="preserve"> 16.00 часов.</w:t>
      </w:r>
    </w:p>
    <w:p w:rsidR="006D1112" w:rsidRPr="006672C0" w:rsidRDefault="006D1112" w:rsidP="006D1112">
      <w:pPr>
        <w:pStyle w:val="a3"/>
        <w:tabs>
          <w:tab w:val="num" w:pos="851"/>
          <w:tab w:val="num" w:pos="1069"/>
        </w:tabs>
        <w:jc w:val="left"/>
        <w:rPr>
          <w:sz w:val="24"/>
          <w:szCs w:val="24"/>
        </w:rPr>
      </w:pPr>
      <w:r w:rsidRPr="006672C0">
        <w:rPr>
          <w:sz w:val="24"/>
          <w:szCs w:val="24"/>
        </w:rPr>
        <w:t xml:space="preserve">Акционеру, имеющему право на участие в общем собрании акционеров, необходимо иметь при себе документ, удостоверяющий личность, а представителю - также доверенность на голосование, или ее копию. В случае если доверенность выдана в порядке передоверия, помимо нее или ее копии предоставляется также доверенность, на основании которой она выдана, или ее копия. </w:t>
      </w:r>
    </w:p>
    <w:p w:rsidR="006D1112" w:rsidRPr="00583D39" w:rsidRDefault="006D1112" w:rsidP="006D111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83D39">
        <w:rPr>
          <w:szCs w:val="24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4" w:history="1">
        <w:r w:rsidRPr="00583D39">
          <w:rPr>
            <w:szCs w:val="24"/>
          </w:rPr>
          <w:t>пунктов 3</w:t>
        </w:r>
      </w:hyperlink>
      <w:r w:rsidRPr="00583D39">
        <w:rPr>
          <w:szCs w:val="24"/>
        </w:rPr>
        <w:t xml:space="preserve"> и </w:t>
      </w:r>
      <w:hyperlink r:id="rId5" w:history="1">
        <w:r w:rsidRPr="00583D39">
          <w:rPr>
            <w:szCs w:val="24"/>
          </w:rPr>
          <w:t>4 статьи 185.1</w:t>
        </w:r>
      </w:hyperlink>
      <w:r w:rsidRPr="00583D39">
        <w:rPr>
          <w:szCs w:val="24"/>
        </w:rPr>
        <w:t xml:space="preserve"> Гражданского кодекса Российской Федерации или удостоверена нотариально.</w:t>
      </w:r>
    </w:p>
    <w:p w:rsidR="006D1112" w:rsidRPr="00583D39" w:rsidRDefault="006D1112" w:rsidP="006D1112">
      <w:pPr>
        <w:jc w:val="both"/>
        <w:rPr>
          <w:szCs w:val="24"/>
        </w:rPr>
      </w:pPr>
    </w:p>
    <w:p w:rsidR="006D1112" w:rsidRPr="00583D39" w:rsidRDefault="006D1112" w:rsidP="006D1112">
      <w:pPr>
        <w:pStyle w:val="a3"/>
        <w:rPr>
          <w:sz w:val="24"/>
          <w:szCs w:val="24"/>
        </w:rPr>
      </w:pPr>
    </w:p>
    <w:p w:rsidR="006D1112" w:rsidRPr="00583D39" w:rsidRDefault="006D1112" w:rsidP="006D1112">
      <w:pPr>
        <w:pStyle w:val="a3"/>
        <w:rPr>
          <w:sz w:val="24"/>
          <w:szCs w:val="24"/>
        </w:rPr>
      </w:pPr>
      <w:r w:rsidRPr="00583D39">
        <w:rPr>
          <w:sz w:val="24"/>
          <w:szCs w:val="24"/>
        </w:rPr>
        <w:t xml:space="preserve">Генеральный директор                                                                                                        </w:t>
      </w:r>
    </w:p>
    <w:p w:rsidR="006D1112" w:rsidRPr="00583D39" w:rsidRDefault="006D1112" w:rsidP="006D1112">
      <w:pPr>
        <w:rPr>
          <w:szCs w:val="24"/>
        </w:rPr>
      </w:pPr>
      <w:r w:rsidRPr="00583D39">
        <w:rPr>
          <w:szCs w:val="24"/>
        </w:rPr>
        <w:t>АО АТП-3 «</w:t>
      </w:r>
      <w:proofErr w:type="spellStart"/>
      <w:r w:rsidRPr="00583D39">
        <w:rPr>
          <w:szCs w:val="24"/>
        </w:rPr>
        <w:t>Транссервис</w:t>
      </w:r>
      <w:proofErr w:type="spellEnd"/>
      <w:r w:rsidRPr="00583D39">
        <w:rPr>
          <w:szCs w:val="24"/>
        </w:rPr>
        <w:t xml:space="preserve">» </w:t>
      </w:r>
      <w:r w:rsidRPr="00583D39">
        <w:rPr>
          <w:szCs w:val="24"/>
        </w:rPr>
        <w:tab/>
      </w:r>
      <w:r w:rsidRPr="00583D39">
        <w:rPr>
          <w:szCs w:val="24"/>
        </w:rPr>
        <w:tab/>
      </w:r>
      <w:r w:rsidRPr="00583D39">
        <w:rPr>
          <w:szCs w:val="24"/>
        </w:rPr>
        <w:tab/>
      </w:r>
      <w:r w:rsidRPr="00583D39">
        <w:rPr>
          <w:szCs w:val="24"/>
        </w:rPr>
        <w:tab/>
        <w:t xml:space="preserve">                                      В. Т. </w:t>
      </w:r>
      <w:proofErr w:type="spellStart"/>
      <w:r w:rsidRPr="00583D39">
        <w:rPr>
          <w:szCs w:val="24"/>
        </w:rPr>
        <w:t>Караев</w:t>
      </w:r>
      <w:proofErr w:type="spellEnd"/>
    </w:p>
    <w:p w:rsidR="006D1112" w:rsidRDefault="006D1112"/>
    <w:sectPr w:rsidR="006D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2"/>
    <w:rsid w:val="002C5962"/>
    <w:rsid w:val="004D6D02"/>
    <w:rsid w:val="006D111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2267-A9FF-429E-8BAA-CC4A025E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112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6D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D1112"/>
    <w:pPr>
      <w:spacing w:line="360" w:lineRule="auto"/>
      <w:ind w:firstLine="709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D11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6D1112"/>
    <w:pPr>
      <w:tabs>
        <w:tab w:val="num" w:pos="432"/>
      </w:tabs>
      <w:suppressAutoHyphens/>
      <w:spacing w:before="120" w:after="160"/>
      <w:ind w:left="432" w:hanging="432"/>
    </w:pPr>
    <w:rPr>
      <w:rFonts w:ascii="Arial" w:hAnsi="Arial" w:cs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FFD3D0C5EBCF41755FD4D992CE7A5A7A724E67EE6FEA413A0A30805B07D40951E2219279wDk4E" TargetMode="External"/><Relationship Id="rId4" Type="http://schemas.openxmlformats.org/officeDocument/2006/relationships/hyperlink" Target="consultantplus://offline/ref=F8FFD3D0C5EBCF41755FD4D992CE7A5A7A724E67EE6FEA413A0A30805B07D40951E2219279wD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2019-05-20T07:29:00Z</dcterms:created>
  <dcterms:modified xsi:type="dcterms:W3CDTF">2019-05-27T06:16:00Z</dcterms:modified>
</cp:coreProperties>
</file>